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                                            </w:t>
      </w:r>
      <w:r w:rsidDel="00000000" w:rsidR="00000000" w:rsidRPr="00000000">
        <w:rPr/>
        <w:drawing>
          <wp:inline distB="0" distT="0" distL="0" distR="0">
            <wp:extent cx="2800350" cy="561975"/>
            <wp:effectExtent b="0" l="0" r="0" t="0"/>
            <wp:docPr descr="C:\Users\Rubtsovvv\Pictures\logo_совет по попечительству.png" id="5" name="image4.png"/>
            <a:graphic>
              <a:graphicData uri="http://schemas.openxmlformats.org/drawingml/2006/picture">
                <pic:pic>
                  <pic:nvPicPr>
                    <pic:cNvPr descr="C:\Users\Rubtsovvv\Pictures\logo_совет по попечительству.pn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rPr/>
      </w:pPr>
      <w:bookmarkStart w:colFirst="0" w:colLast="0" w:name="_heading=h.u7xmd65de8jo" w:id="1"/>
      <w:bookmarkEnd w:id="1"/>
      <w:r w:rsidDel="00000000" w:rsidR="00000000" w:rsidRPr="00000000">
        <w:rPr/>
        <w:drawing>
          <wp:inline distB="114300" distT="114300" distL="114300" distR="114300">
            <wp:extent cx="2094547" cy="60064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4547" cy="600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13547" cy="1447881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3547" cy="1447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71293" cy="66659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293" cy="666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rPr/>
      </w:pPr>
      <w:bookmarkStart w:colFirst="0" w:colLast="0" w:name="_heading=h.uxvh85o665k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ind w:left="5103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ind w:right="38"/>
        <w:jc w:val="center"/>
        <w:rPr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Совет при Правительстве Российской Федерации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ind w:right="34"/>
        <w:jc w:val="center"/>
        <w:rPr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по вопросам попечительства в социальной сфере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ind w:right="34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ind w:right="34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при поддержке</w:t>
      </w:r>
    </w:p>
    <w:p w:rsidR="00000000" w:rsidDel="00000000" w:rsidP="00000000" w:rsidRDefault="00000000" w:rsidRPr="00000000" w14:paraId="00000009">
      <w:pPr>
        <w:shd w:fill="ffffff" w:val="clear"/>
        <w:ind w:right="34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ind w:right="34"/>
        <w:jc w:val="center"/>
        <w:rPr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Министерства высшего образования и науки Российской Федерации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ind w:right="34"/>
        <w:jc w:val="center"/>
        <w:rPr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Министерства просвещения Российской Федерации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ind w:right="34"/>
        <w:jc w:val="center"/>
        <w:rPr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Министерства труда и социальной защиты населения Российской Федерации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ind w:right="34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ind w:right="34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ind w:right="34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ind w:right="34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Конференция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right="43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Итоги первого полугодия реализации межведомственных комплексных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right="34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планов по доступности всех уровней образования для лиц с инвалидностью и ОВЗ</w:t>
      </w:r>
    </w:p>
    <w:p w:rsidR="00000000" w:rsidDel="00000000" w:rsidP="00000000" w:rsidRDefault="00000000" w:rsidRPr="00000000" w14:paraId="00000013">
      <w:pPr>
        <w:shd w:fill="ffffff" w:val="clear"/>
        <w:ind w:right="34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ind w:right="34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ind w:right="34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ind w:right="34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ind w:right="34"/>
        <w:jc w:val="center"/>
        <w:rPr>
          <w:b w:val="1"/>
          <w:color w:val="000000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000000"/>
          <w:sz w:val="32"/>
          <w:szCs w:val="32"/>
          <w:vertAlign w:val="baseline"/>
          <w:rtl w:val="0"/>
        </w:rPr>
        <w:t xml:space="preserve">ПРОГРАММА</w:t>
      </w:r>
    </w:p>
    <w:p w:rsidR="00000000" w:rsidDel="00000000" w:rsidP="00000000" w:rsidRDefault="00000000" w:rsidRPr="00000000" w14:paraId="00000018">
      <w:pPr>
        <w:shd w:fill="ffffff" w:val="clear"/>
        <w:ind w:right="34"/>
        <w:jc w:val="center"/>
        <w:rPr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ind w:right="34"/>
        <w:jc w:val="center"/>
        <w:rPr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ind w:right="34"/>
        <w:jc w:val="center"/>
        <w:rPr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ind w:right="34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29 июля 2022 года</w:t>
      </w:r>
    </w:p>
    <w:p w:rsidR="00000000" w:rsidDel="00000000" w:rsidP="00000000" w:rsidRDefault="00000000" w:rsidRPr="00000000" w14:paraId="0000001C">
      <w:pPr>
        <w:shd w:fill="ffffff" w:val="clear"/>
        <w:ind w:right="34"/>
        <w:rPr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ind w:right="34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ind w:right="34"/>
        <w:rPr>
          <w:sz w:val="28"/>
          <w:szCs w:val="28"/>
        </w:rPr>
        <w:sectPr>
          <w:headerReference r:id="rId11" w:type="default"/>
          <w:pgSz w:h="16834" w:w="11909" w:orient="portrait"/>
          <w:pgMar w:bottom="567" w:top="1134" w:left="1134" w:right="567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81.0" w:type="dxa"/>
        <w:jc w:val="left"/>
        <w:tblInd w:w="0.0" w:type="dxa"/>
        <w:tblLayout w:type="fixed"/>
        <w:tblLook w:val="0000"/>
      </w:tblPr>
      <w:tblGrid>
        <w:gridCol w:w="1682"/>
        <w:gridCol w:w="8599"/>
        <w:tblGridChange w:id="0">
          <w:tblGrid>
            <w:gridCol w:w="1682"/>
            <w:gridCol w:w="8599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0">
            <w:pPr>
              <w:shd w:fill="ffffff" w:val="clear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10.00-13.00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shd w:fill="ffffff" w:val="clear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Конференция: площадка ФГБОУ ВО МГППУ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2">
            <w:pPr>
              <w:shd w:fill="ffffff" w:val="clear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10.00-10.15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3">
            <w:pPr>
              <w:shd w:fill="ffffff" w:val="clear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Львова-Белова Мария Алексеевна, уполномоченный при Президенте Российской Федерации по правам ребёнка –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«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Предложения и рекомендации по реализации МКП от института уполномоченных по правам ребенка»</w:t>
            </w:r>
          </w:p>
          <w:p w:rsidR="00000000" w:rsidDel="00000000" w:rsidP="00000000" w:rsidRDefault="00000000" w:rsidRPr="00000000" w14:paraId="00000024">
            <w:pPr>
              <w:shd w:fill="ffffff" w:val="clear"/>
              <w:jc w:val="both"/>
              <w:rPr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5">
            <w:pPr>
              <w:shd w:fill="ffffff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Модераторы: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6">
            <w:pPr>
              <w:shd w:fill="ffffff" w:val="clear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Клочко Елена Юрьевна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руководитель секции «Дети и взрослые с ограниченными возможностями здоровья и инвалидностью» Совета при Правительстве Российской Федерации по вопросам попечительства в социальной сфере, председатель Совета Всероссийской организации родителей детей-инвалидов (ВОРДИ)</w:t>
            </w:r>
          </w:p>
          <w:p w:rsidR="00000000" w:rsidDel="00000000" w:rsidP="00000000" w:rsidRDefault="00000000" w:rsidRPr="00000000" w14:paraId="00000027">
            <w:pPr>
              <w:shd w:fill="ffffff" w:val="clear"/>
              <w:jc w:val="both"/>
              <w:rPr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Рубцов Виталий Владимирович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руководитель секции «Образование и воспитание» Совета при Правительстве Российской Федерации по вопросам попечительства в социальной сфере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7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8">
            <w:pPr>
              <w:shd w:fill="ffffff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10.15-11.00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9">
            <w:pPr>
              <w:shd w:fill="ffffff" w:val="clear"/>
              <w:ind w:left="53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Итоги первого полугодия реализации Межведомственного комплексного плана мероприятий по повышению доступности среднего профессионального и высшего образования для инвалидов и лиц с ограниченными возможностями здоровья, в том числе профориентации и занятости указанных лиц и Межведомственного    комплексного плана мероприятий по развитию инклюзивного общего и     дополнительного образования, детского отдыха, созданию специальных условий для обучающихся с инвалидностью, с ограниченными возможностями здоровья на долгосрочный период (до 2030 года)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2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B">
            <w:pPr>
              <w:shd w:fill="ffffff" w:val="clear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Основные доклады (до 15 мин):</w:t>
            </w:r>
          </w:p>
          <w:p w:rsidR="00000000" w:rsidDel="00000000" w:rsidP="00000000" w:rsidRDefault="00000000" w:rsidRPr="00000000" w14:paraId="0000002C">
            <w:pPr>
              <w:shd w:fill="ffffff" w:val="clear"/>
              <w:jc w:val="both"/>
              <w:rPr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Афанасьев Дмитрий Владимирович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заместитель Министра науки и высшего образования Российской Федерации 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«Профориентация, сопровождение обучения и содействие в трудоустройстве для людей с инвалидностью в системе высшего образования в контексте реализации МКП»</w:t>
            </w:r>
          </w:p>
          <w:p w:rsidR="00000000" w:rsidDel="00000000" w:rsidP="00000000" w:rsidRDefault="00000000" w:rsidRPr="00000000" w14:paraId="0000002D">
            <w:pPr>
              <w:shd w:fill="ffffff" w:val="clear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Бугаев Александр Вячеславович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первый заместитель Министра просвещения Российской Федерации 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–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«О промежуточных результатах исполнения Межведомственного комплексного плана мероприятий по развитию инклюзивного общего и дополнительного образования, детского отдыха, созданию специальных условий для обучающихся с инвалидностью, с ограниченными возможностями здоровья на долгосрочный период (до 2030 года) в 2022 году»</w:t>
            </w:r>
          </w:p>
          <w:p w:rsidR="00000000" w:rsidDel="00000000" w:rsidP="00000000" w:rsidRDefault="00000000" w:rsidRPr="00000000" w14:paraId="0000002E">
            <w:pPr>
              <w:shd w:fill="ffffff" w:val="clear"/>
              <w:jc w:val="both"/>
              <w:rPr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Вовченко Алексей Витальевич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заместитель Министра труда и социальной защиты населения Российской Федерации - </w:t>
            </w:r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«О выполнении межведомственных комплексных планов по доступности всех уровней образования для лиц с инвалидностью и ОВЗ в контексте реализации мероприятий госпрограммы «Доступная среда», а также о мерах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повышения занятости инвалидов»</w:t>
            </w:r>
          </w:p>
        </w:tc>
      </w:tr>
      <w:tr>
        <w:trPr>
          <w:cantSplit w:val="0"/>
          <w:trHeight w:val="3363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11.00-11.20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30">
            <w:pPr>
              <w:shd w:fill="ffffff" w:val="clear"/>
              <w:spacing w:line="317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Экспертная оценка первых итогов реализации планов и предложения по их корректировке (доклады до 10 мин):</w:t>
            </w:r>
          </w:p>
          <w:p w:rsidR="00000000" w:rsidDel="00000000" w:rsidP="00000000" w:rsidRDefault="00000000" w:rsidRPr="00000000" w14:paraId="00000031">
            <w:pPr>
              <w:shd w:fill="ffffff" w:val="clear"/>
              <w:spacing w:line="317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Клочко Елена Юрьевна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руководитель секции «Дети и взрослые с ограниченными возможностями здоровья и инвалидностью» Совета при Правительстве Российской Федерации по вопросам попечительства в социальной сфере, председатель Совета Всероссийской организации родителей детей-инвалидов (ВОРДИ)</w:t>
            </w:r>
          </w:p>
          <w:p w:rsidR="00000000" w:rsidDel="00000000" w:rsidP="00000000" w:rsidRDefault="00000000" w:rsidRPr="00000000" w14:paraId="00000032">
            <w:pPr>
              <w:shd w:fill="ffffff" w:val="clear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Рубцов Виталий Владимирович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руководитель секции «Образование и воспитание» Совета при Правительстве Российской Федерации по вопросам попечительства в социальной сфере</w:t>
            </w:r>
          </w:p>
        </w:tc>
      </w:tr>
      <w:tr>
        <w:trPr>
          <w:cantSplit w:val="0"/>
          <w:trHeight w:val="28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33">
            <w:pPr>
              <w:shd w:fill="ffffff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11.20-12.00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34">
            <w:pPr>
              <w:shd w:fill="ffffff" w:val="clear"/>
              <w:ind w:left="53" w:firstLine="0"/>
              <w:jc w:val="center"/>
              <w:rPr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О промежуточных результатах реализации Межведомственных комплексных планов: региональный опыт – проблемы и ответственные решения</w:t>
            </w:r>
          </w:p>
          <w:p w:rsidR="00000000" w:rsidDel="00000000" w:rsidP="00000000" w:rsidRDefault="00000000" w:rsidRPr="00000000" w14:paraId="00000035">
            <w:pPr>
              <w:shd w:fill="ffffff" w:val="clear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Выступления (до 10 мин) </w:t>
            </w:r>
          </w:p>
          <w:p w:rsidR="00000000" w:rsidDel="00000000" w:rsidP="00000000" w:rsidRDefault="00000000" w:rsidRPr="00000000" w14:paraId="00000036">
            <w:pPr>
              <w:shd w:fill="ffffff" w:val="clear"/>
              <w:jc w:val="center"/>
              <w:rPr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hd w:fill="ffffff" w:val="clear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Антонова Ольга Генриховна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начальник Департамента образования Ивановской области</w:t>
            </w:r>
          </w:p>
          <w:p w:rsidR="00000000" w:rsidDel="00000000" w:rsidP="00000000" w:rsidRDefault="00000000" w:rsidRPr="00000000" w14:paraId="00000038">
            <w:pPr>
              <w:shd w:fill="ffffff" w:val="clear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Шамонова Эльвира Викторовна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заместитель Председателя Правительства Приморского края, министр образования Приморского края</w:t>
            </w:r>
          </w:p>
          <w:p w:rsidR="00000000" w:rsidDel="00000000" w:rsidP="00000000" w:rsidRDefault="00000000" w:rsidRPr="00000000" w14:paraId="00000039">
            <w:pPr>
              <w:shd w:fill="ffffff" w:val="clear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Котельникова Татьяна Петровна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врио начальника Управления образования и науки Тамбовской области</w:t>
            </w:r>
          </w:p>
          <w:p w:rsidR="00000000" w:rsidDel="00000000" w:rsidP="00000000" w:rsidRDefault="00000000" w:rsidRPr="00000000" w14:paraId="0000003A">
            <w:pPr>
              <w:shd w:fill="ffffff" w:val="clear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Федорчук Сергей Владимирович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министр образования Новосибирской области</w:t>
            </w:r>
          </w:p>
        </w:tc>
      </w:tr>
      <w:tr>
        <w:trPr>
          <w:cantSplit w:val="0"/>
          <w:trHeight w:val="1004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3B">
            <w:pPr>
              <w:shd w:fill="ffffff" w:val="clear"/>
              <w:ind w:left="2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12.00-12.50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3C">
            <w:pPr>
              <w:shd w:fill="ffffff" w:val="clear"/>
              <w:spacing w:line="317" w:lineRule="auto"/>
              <w:jc w:val="center"/>
              <w:rPr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3. Дискуссия: риски реализации, позитивный опыт и предложений по выполнению мероприятий МКП </w:t>
            </w:r>
          </w:p>
          <w:p w:rsidR="00000000" w:rsidDel="00000000" w:rsidP="00000000" w:rsidRDefault="00000000" w:rsidRPr="00000000" w14:paraId="0000003D">
            <w:pPr>
              <w:shd w:fill="ffffff" w:val="clear"/>
              <w:spacing w:line="317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Выступления (до 5 мин)</w:t>
            </w:r>
          </w:p>
          <w:p w:rsidR="00000000" w:rsidDel="00000000" w:rsidP="00000000" w:rsidRDefault="00000000" w:rsidRPr="00000000" w14:paraId="0000003E">
            <w:pPr>
              <w:shd w:fill="ffffff" w:val="clear"/>
              <w:spacing w:line="317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Гурцкая Диана Гудаевна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член Общественной палаты Российской Федерации, председатель Комиссии по доступной среде и развитию инклюзивных практик – «О вовлечении обучающихся с ОВЗ и инвалидностью в социально-культурную деятельность»</w:t>
            </w:r>
          </w:p>
          <w:p w:rsidR="00000000" w:rsidDel="00000000" w:rsidP="00000000" w:rsidRDefault="00000000" w:rsidRPr="00000000" w14:paraId="0000003F">
            <w:pPr>
              <w:shd w:fill="ffffff" w:val="clear"/>
              <w:spacing w:line="317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Мухомеджан Фатима Рафиковна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директор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лаготворительного фонда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«Искусство, наука и спорт» - </w:t>
            </w:r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«О реализации комплекса мер поддержки повышения доступности образования для людей с нарушением зрения и включения, обучающихся с ограниченными возможностями здоровья в социокультурную деятельность: системный опыт Благотворительного фонда «Искусство, наука и спорт»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hd w:fill="ffffff" w:val="clear"/>
              <w:spacing w:line="317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Бикбулатова Альбина Ахатовна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проректор по учебно-воспитательной работе МГУПП,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руководитель Проектного офиса РУМЦ Минобрнауки России </w:t>
            </w: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«О реализации Федеральной сетью Ресурсных учебно-методических центров по обучению инвалидов и лиц с ограниченными возможностями здоровья мероприятий МКП»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hd w:fill="ffffff" w:val="clear"/>
              <w:spacing w:line="317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Савина Лариса Михайловна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председатель Комитета образования, науки и молодежной политики Волгоградской области – «Об установлении коэффициентов финансирования образования, обучающихся с ОВЗ и инвалидностью: опыт Волгоградской области»</w:t>
            </w:r>
          </w:p>
          <w:p w:rsidR="00000000" w:rsidDel="00000000" w:rsidP="00000000" w:rsidRDefault="00000000" w:rsidRPr="00000000" w14:paraId="00000042">
            <w:pPr>
              <w:shd w:fill="ffffff" w:val="clear"/>
              <w:spacing w:line="317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Битова Анна Львовна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председатель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п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равления РБОО «Центр лечебной педагогики» - «</w:t>
            </w:r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Мониторинг МКП в части образования и отдыха детей с тяжёлыми и множественными нарушениями развития (ТМНР)»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hd w:fill="ffffff" w:val="clear"/>
              <w:spacing w:line="317" w:lineRule="auto"/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i w:val="1"/>
                <w:color w:val="222222"/>
                <w:sz w:val="24"/>
                <w:szCs w:val="24"/>
                <w:highlight w:val="white"/>
                <w:rtl w:val="0"/>
              </w:rPr>
              <w:t xml:space="preserve">Алехина Светлана Владимировна</w:t>
            </w:r>
            <w:r w:rsidDel="00000000" w:rsidR="00000000" w:rsidRPr="00000000">
              <w:rPr>
                <w:i w:val="1"/>
                <w:color w:val="222222"/>
                <w:sz w:val="24"/>
                <w:szCs w:val="24"/>
                <w:highlight w:val="white"/>
                <w:rtl w:val="0"/>
              </w:rPr>
              <w:t xml:space="preserve">,</w:t>
            </w:r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 директор </w:t>
            </w: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Института проблем инклюзивного образования ФГБОУ ВО МГППУ – «Модель инклюзивной образовательной организации в контексте выполнения мероприятий МКП»</w:t>
            </w:r>
          </w:p>
          <w:p w:rsidR="00000000" w:rsidDel="00000000" w:rsidP="00000000" w:rsidRDefault="00000000" w:rsidRPr="00000000" w14:paraId="00000044">
            <w:pPr>
              <w:shd w:fill="ffffff" w:val="clear"/>
              <w:spacing w:line="317" w:lineRule="auto"/>
              <w:jc w:val="both"/>
              <w:rPr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hd w:fill="ffffff" w:val="clear"/>
              <w:spacing w:line="317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Обмен мнениями (желающие)</w:t>
            </w:r>
          </w:p>
          <w:p w:rsidR="00000000" w:rsidDel="00000000" w:rsidP="00000000" w:rsidRDefault="00000000" w:rsidRPr="00000000" w14:paraId="00000046">
            <w:pPr>
              <w:shd w:fill="ffffff" w:val="clear"/>
              <w:spacing w:line="317" w:lineRule="auto"/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47">
            <w:pPr>
              <w:shd w:fill="ffffff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12.50-13.00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0048">
            <w:pPr>
              <w:shd w:fill="ffffff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Подведение итогов конференции – В.В. Рубцов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after="648" w:line="14.399999999999999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ind w:left="5107" w:firstLine="0"/>
        <w:rPr/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720" w:top="1440" w:left="1104" w:right="59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widowControl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A04B5"/>
    <w:pPr>
      <w:widowControl w:val="0"/>
      <w:autoSpaceDE w:val="0"/>
      <w:autoSpaceDN w:val="0"/>
      <w:adjustRightInd w:val="0"/>
    </w:pPr>
    <w:rPr>
      <w:rFonts w:ascii="Times New Roman" w:cs="Times New Roman" w:hAnsi="Times New Roman"/>
    </w:rPr>
  </w:style>
  <w:style w:type="paragraph" w:styleId="4">
    <w:name w:val="heading 4"/>
    <w:basedOn w:val="a"/>
    <w:link w:val="40"/>
    <w:uiPriority w:val="9"/>
    <w:qFormat w:val="1"/>
    <w:rsid w:val="00704609"/>
    <w:pPr>
      <w:widowControl w:val="1"/>
      <w:autoSpaceDE w:val="1"/>
      <w:autoSpaceDN w:val="1"/>
      <w:adjustRightInd w:val="1"/>
      <w:spacing w:after="100" w:afterAutospacing="1" w:before="100" w:beforeAutospacing="1"/>
      <w:outlineLvl w:val="3"/>
    </w:pPr>
    <w:rPr>
      <w:b w:val="1"/>
      <w:bCs w:val="1"/>
      <w:sz w:val="24"/>
      <w:szCs w:val="2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6F4EAE"/>
    <w:pPr>
      <w:tabs>
        <w:tab w:val="center" w:pos="4677"/>
        <w:tab w:val="right" w:pos="9355"/>
      </w:tabs>
    </w:pPr>
  </w:style>
  <w:style w:type="character" w:styleId="a4" w:customStyle="1">
    <w:name w:val="Верхний колонтитул Знак"/>
    <w:basedOn w:val="a0"/>
    <w:link w:val="a3"/>
    <w:uiPriority w:val="99"/>
    <w:locked w:val="1"/>
    <w:rsid w:val="006F4EAE"/>
    <w:rPr>
      <w:rFonts w:ascii="Times New Roman" w:cs="Times New Roman" w:hAnsi="Times New Roman"/>
      <w:sz w:val="20"/>
    </w:rPr>
  </w:style>
  <w:style w:type="paragraph" w:styleId="a5">
    <w:name w:val="footer"/>
    <w:basedOn w:val="a"/>
    <w:link w:val="a6"/>
    <w:uiPriority w:val="99"/>
    <w:unhideWhenUsed w:val="1"/>
    <w:rsid w:val="006F4EAE"/>
    <w:pPr>
      <w:tabs>
        <w:tab w:val="center" w:pos="4677"/>
        <w:tab w:val="right" w:pos="9355"/>
      </w:tabs>
    </w:pPr>
  </w:style>
  <w:style w:type="character" w:styleId="a6" w:customStyle="1">
    <w:name w:val="Нижний колонтитул Знак"/>
    <w:basedOn w:val="a0"/>
    <w:link w:val="a5"/>
    <w:uiPriority w:val="99"/>
    <w:locked w:val="1"/>
    <w:rsid w:val="006F4EAE"/>
    <w:rPr>
      <w:rFonts w:ascii="Times New Roman" w:cs="Times New Roman" w:hAnsi="Times New Roman"/>
      <w:sz w:val="20"/>
    </w:rPr>
  </w:style>
  <w:style w:type="paragraph" w:styleId="a7">
    <w:name w:val="Balloon Text"/>
    <w:basedOn w:val="a"/>
    <w:link w:val="a8"/>
    <w:uiPriority w:val="99"/>
    <w:semiHidden w:val="1"/>
    <w:unhideWhenUsed w:val="1"/>
    <w:rsid w:val="001E575A"/>
    <w:rPr>
      <w:rFonts w:ascii="Segoe UI" w:cs="Segoe UI" w:hAnsi="Segoe UI"/>
      <w:sz w:val="18"/>
      <w:szCs w:val="18"/>
    </w:rPr>
  </w:style>
  <w:style w:type="character" w:styleId="a8" w:customStyle="1">
    <w:name w:val="Текст выноски Знак"/>
    <w:basedOn w:val="a0"/>
    <w:link w:val="a7"/>
    <w:uiPriority w:val="99"/>
    <w:semiHidden w:val="1"/>
    <w:locked w:val="1"/>
    <w:rsid w:val="001E575A"/>
    <w:rPr>
      <w:rFonts w:ascii="Segoe UI" w:cs="Segoe UI" w:hAnsi="Segoe UI"/>
      <w:sz w:val="18"/>
      <w:szCs w:val="18"/>
    </w:rPr>
  </w:style>
  <w:style w:type="character" w:styleId="text-cut2" w:customStyle="1">
    <w:name w:val="text-cut2"/>
    <w:basedOn w:val="a0"/>
    <w:rsid w:val="006E02F7"/>
  </w:style>
  <w:style w:type="character" w:styleId="40" w:customStyle="1">
    <w:name w:val="Заголовок 4 Знак"/>
    <w:basedOn w:val="a0"/>
    <w:link w:val="4"/>
    <w:uiPriority w:val="9"/>
    <w:rsid w:val="00704609"/>
    <w:rPr>
      <w:rFonts w:ascii="Times New Roman" w:cs="Times New Roman" w:hAnsi="Times New Roman"/>
      <w:b w:val="1"/>
      <w:bCs w:val="1"/>
      <w:sz w:val="24"/>
      <w:szCs w:val="24"/>
    </w:rPr>
  </w:style>
  <w:style w:type="character" w:styleId="a9">
    <w:name w:val="annotation reference"/>
    <w:basedOn w:val="a0"/>
    <w:uiPriority w:val="99"/>
    <w:semiHidden w:val="1"/>
    <w:unhideWhenUsed w:val="1"/>
    <w:rsid w:val="00C62364"/>
    <w:rPr>
      <w:sz w:val="16"/>
      <w:szCs w:val="16"/>
    </w:rPr>
  </w:style>
  <w:style w:type="paragraph" w:styleId="aa">
    <w:name w:val="annotation text"/>
    <w:basedOn w:val="a"/>
    <w:link w:val="ab"/>
    <w:uiPriority w:val="99"/>
    <w:semiHidden w:val="1"/>
    <w:unhideWhenUsed w:val="1"/>
    <w:rsid w:val="00C62364"/>
  </w:style>
  <w:style w:type="character" w:styleId="ab" w:customStyle="1">
    <w:name w:val="Текст примечания Знак"/>
    <w:basedOn w:val="a0"/>
    <w:link w:val="aa"/>
    <w:uiPriority w:val="99"/>
    <w:semiHidden w:val="1"/>
    <w:rsid w:val="00C62364"/>
    <w:rPr>
      <w:rFonts w:ascii="Times New Roman" w:cs="Times New Roman" w:hAnsi="Times New Roman"/>
    </w:rPr>
  </w:style>
  <w:style w:type="paragraph" w:styleId="ac">
    <w:name w:val="annotation subject"/>
    <w:basedOn w:val="aa"/>
    <w:next w:val="aa"/>
    <w:link w:val="ad"/>
    <w:uiPriority w:val="99"/>
    <w:semiHidden w:val="1"/>
    <w:unhideWhenUsed w:val="1"/>
    <w:rsid w:val="00C62364"/>
    <w:rPr>
      <w:b w:val="1"/>
      <w:bCs w:val="1"/>
    </w:rPr>
  </w:style>
  <w:style w:type="character" w:styleId="ad" w:customStyle="1">
    <w:name w:val="Тема примечания Знак"/>
    <w:basedOn w:val="ab"/>
    <w:link w:val="ac"/>
    <w:uiPriority w:val="99"/>
    <w:semiHidden w:val="1"/>
    <w:rsid w:val="00C62364"/>
    <w:rPr>
      <w:rFonts w:ascii="Times New Roman" w:cs="Times New Roman" w:hAnsi="Times New Roman"/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40.0" w:type="dxa"/>
        <w:bottom w:w="0.0" w:type="dxa"/>
        <w:right w:w="4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Bo+BjrsGYG3K/9KQMcnqYFwQfg==">AMUW2mX/48qYnNU5RNUIHDGek7SZHp5Uws7TEx37gTgVK+oEdbGNfxuYRz40A6v5BKHYWMrGfv2Wvgmly45kv3Ba0d6JJoltcqe7Hyxw5QR+uhm15InqoHZiwK6z5OoHjfZZ/GJlz3hfT4wHB8zTyT74T+maxBRZfUy6tjkQcjf/DqcbTH820jI=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2022-07-26T10:40:00Z</dcterms:created>
  <dc:creator>Дацюк Таис Александровна</dc:creator>
</cp:coreProperties>
</file>