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3FD" w:rsidRDefault="00B063FD">
      <w:pPr>
        <w:pStyle w:val="a3"/>
        <w:rPr>
          <w:rFonts w:ascii="Times New Roman"/>
          <w:sz w:val="20"/>
        </w:rPr>
      </w:pPr>
    </w:p>
    <w:p w:rsidR="00B063FD" w:rsidRDefault="00B063FD">
      <w:pPr>
        <w:pStyle w:val="a3"/>
        <w:spacing w:before="8"/>
        <w:rPr>
          <w:rFonts w:ascii="Times New Roman"/>
          <w:sz w:val="23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Default="00B063FD">
      <w:pPr>
        <w:pStyle w:val="a3"/>
        <w:rPr>
          <w:rFonts w:ascii="Times New Roman"/>
          <w:sz w:val="40"/>
        </w:rPr>
      </w:pPr>
    </w:p>
    <w:p w:rsidR="00B063FD" w:rsidRPr="000D2597" w:rsidRDefault="00F91F3A">
      <w:pPr>
        <w:spacing w:before="304"/>
        <w:ind w:left="338"/>
        <w:rPr>
          <w:rFonts w:ascii="Times New Roman" w:hAnsi="Times New Roman"/>
          <w:b/>
          <w:sz w:val="3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342900</wp:posOffset>
            </wp:positionH>
            <wp:positionV relativeFrom="paragraph">
              <wp:posOffset>-3238440</wp:posOffset>
            </wp:positionV>
            <wp:extent cx="2700020" cy="33274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lide_1"/>
      <w:bookmarkEnd w:id="0"/>
      <w:r w:rsidRPr="000D2597">
        <w:rPr>
          <w:rFonts w:ascii="Times New Roman" w:hAnsi="Times New Roman"/>
          <w:b/>
          <w:sz w:val="36"/>
          <w:lang w:val="ru-RU"/>
        </w:rPr>
        <w:t>Иван Ильич</w:t>
      </w:r>
      <w:r w:rsidRPr="000D2597">
        <w:rPr>
          <w:rFonts w:ascii="Times New Roman" w:hAnsi="Times New Roman"/>
          <w:b/>
          <w:spacing w:val="-3"/>
          <w:sz w:val="36"/>
          <w:lang w:val="ru-RU"/>
        </w:rPr>
        <w:t xml:space="preserve"> </w:t>
      </w:r>
      <w:proofErr w:type="spellStart"/>
      <w:r w:rsidRPr="000D2597">
        <w:rPr>
          <w:rFonts w:ascii="Times New Roman" w:hAnsi="Times New Roman"/>
          <w:b/>
          <w:spacing w:val="-5"/>
          <w:sz w:val="36"/>
          <w:lang w:val="ru-RU"/>
        </w:rPr>
        <w:t>Людников</w:t>
      </w:r>
      <w:proofErr w:type="spellEnd"/>
    </w:p>
    <w:p w:rsidR="00B063FD" w:rsidRPr="000D2597" w:rsidRDefault="00B063FD">
      <w:pPr>
        <w:pStyle w:val="a3"/>
        <w:spacing w:before="4"/>
        <w:rPr>
          <w:rFonts w:ascii="Times New Roman"/>
          <w:b/>
          <w:sz w:val="34"/>
          <w:lang w:val="ru-RU"/>
        </w:rPr>
      </w:pPr>
    </w:p>
    <w:p w:rsidR="00B063FD" w:rsidRPr="000D2597" w:rsidRDefault="00F91F3A">
      <w:pPr>
        <w:pStyle w:val="Heading1"/>
        <w:spacing w:line="268" w:lineRule="auto"/>
        <w:ind w:left="338" w:right="27"/>
        <w:rPr>
          <w:lang w:val="ru-RU"/>
        </w:rPr>
      </w:pPr>
      <w:r w:rsidRPr="000D2597">
        <w:rPr>
          <w:lang w:val="ru-RU"/>
        </w:rPr>
        <w:t xml:space="preserve">13(26).09.1902, с. Кривая </w:t>
      </w:r>
      <w:r w:rsidRPr="000D2597">
        <w:rPr>
          <w:spacing w:val="-3"/>
          <w:lang w:val="ru-RU"/>
        </w:rPr>
        <w:t xml:space="preserve">Коса Мариупольского </w:t>
      </w:r>
      <w:r w:rsidRPr="000D2597">
        <w:rPr>
          <w:lang w:val="ru-RU"/>
        </w:rPr>
        <w:t xml:space="preserve">уезда </w:t>
      </w:r>
      <w:r w:rsidRPr="000D2597">
        <w:rPr>
          <w:spacing w:val="-3"/>
          <w:lang w:val="ru-RU"/>
        </w:rPr>
        <w:t xml:space="preserve">Екатеринославской </w:t>
      </w:r>
      <w:r w:rsidRPr="000D2597">
        <w:rPr>
          <w:lang w:val="ru-RU"/>
        </w:rPr>
        <w:t xml:space="preserve">губернии. </w:t>
      </w:r>
      <w:r w:rsidRPr="00923BC2">
        <w:rPr>
          <w:lang w:val="ru-RU"/>
        </w:rPr>
        <w:t>Великую Отечественную</w:t>
      </w:r>
      <w:r w:rsidRPr="00923BC2">
        <w:rPr>
          <w:spacing w:val="-38"/>
          <w:lang w:val="ru-RU"/>
        </w:rPr>
        <w:t xml:space="preserve"> </w:t>
      </w:r>
      <w:r w:rsidRPr="00923BC2">
        <w:rPr>
          <w:lang w:val="ru-RU"/>
        </w:rPr>
        <w:t xml:space="preserve">войну встретил на Юго-Западном фронте. </w:t>
      </w:r>
      <w:r w:rsidRPr="000D2597">
        <w:rPr>
          <w:lang w:val="ru-RU"/>
        </w:rPr>
        <w:t xml:space="preserve">Депутат </w:t>
      </w:r>
      <w:r w:rsidRPr="000D2597">
        <w:rPr>
          <w:spacing w:val="-3"/>
          <w:lang w:val="ru-RU"/>
        </w:rPr>
        <w:t xml:space="preserve">Верховного </w:t>
      </w:r>
      <w:r w:rsidRPr="000D2597">
        <w:rPr>
          <w:lang w:val="ru-RU"/>
        </w:rPr>
        <w:t xml:space="preserve">Совета СССР </w:t>
      </w:r>
      <w:r>
        <w:t>II</w:t>
      </w:r>
      <w:r w:rsidRPr="000D2597">
        <w:rPr>
          <w:lang w:val="ru-RU"/>
        </w:rPr>
        <w:t xml:space="preserve"> и </w:t>
      </w:r>
      <w:r>
        <w:t>III</w:t>
      </w:r>
      <w:r w:rsidRPr="000D2597">
        <w:rPr>
          <w:spacing w:val="-15"/>
          <w:lang w:val="ru-RU"/>
        </w:rPr>
        <w:t xml:space="preserve"> </w:t>
      </w:r>
      <w:r w:rsidRPr="000D2597">
        <w:rPr>
          <w:lang w:val="ru-RU"/>
        </w:rPr>
        <w:t>созывов.</w:t>
      </w:r>
    </w:p>
    <w:p w:rsidR="00B063FD" w:rsidRPr="000D2597" w:rsidRDefault="00F91F3A">
      <w:pPr>
        <w:spacing w:line="268" w:lineRule="auto"/>
        <w:ind w:left="338" w:right="650"/>
        <w:rPr>
          <w:rFonts w:ascii="Times New Roman" w:hAnsi="Times New Roman"/>
          <w:sz w:val="30"/>
          <w:lang w:val="ru-RU"/>
        </w:rPr>
      </w:pPr>
      <w:r w:rsidRPr="000D2597">
        <w:rPr>
          <w:rFonts w:ascii="Times New Roman" w:hAnsi="Times New Roman"/>
          <w:sz w:val="30"/>
          <w:lang w:val="ru-RU"/>
        </w:rPr>
        <w:t>Генерал-полковник, Герой Советского Союза.</w:t>
      </w:r>
    </w:p>
    <w:p w:rsidR="00B063FD" w:rsidRPr="000D2597" w:rsidRDefault="00F91F3A">
      <w:pPr>
        <w:pStyle w:val="a3"/>
        <w:rPr>
          <w:rFonts w:ascii="Times New Roman"/>
          <w:sz w:val="32"/>
          <w:lang w:val="ru-RU"/>
        </w:rPr>
      </w:pPr>
      <w:r w:rsidRPr="000D2597">
        <w:rPr>
          <w:lang w:val="ru-RU"/>
        </w:rPr>
        <w:br w:type="column"/>
      </w:r>
    </w:p>
    <w:p w:rsidR="00B063FD" w:rsidRPr="000D2597" w:rsidRDefault="00B063FD">
      <w:pPr>
        <w:pStyle w:val="a3"/>
        <w:rPr>
          <w:rFonts w:ascii="Times New Roman"/>
          <w:sz w:val="32"/>
          <w:lang w:val="ru-RU"/>
        </w:rPr>
      </w:pPr>
    </w:p>
    <w:p w:rsidR="00B063FD" w:rsidRPr="000D2597" w:rsidRDefault="00EA5AAF">
      <w:pPr>
        <w:spacing w:before="257" w:line="232" w:lineRule="auto"/>
        <w:ind w:left="157" w:right="169"/>
        <w:rPr>
          <w:rFonts w:ascii="Times New Roman" w:hAnsi="Times New Roman"/>
          <w:sz w:val="29"/>
          <w:lang w:val="ru-RU"/>
        </w:rPr>
      </w:pPr>
      <w:r w:rsidRPr="00EA5AAF">
        <w:pict>
          <v:group id="_x0000_s1051" style="position:absolute;left:0;text-align:left;margin-left:296.8pt;margin-top:-43.95pt;width:248.5pt;height:45.1pt;z-index:1120;mso-position-horizontal-relative:page" coordorigin="5939,-879" coordsize="4970,902">
            <v:line id="_x0000_s1142" style="position:absolute" from="6060,-758" to="6182,-758" strokeweight=".1pt"/>
            <v:line id="_x0000_s1141" style="position:absolute" from="6182,-758" to="6302,-758" strokeweight=".1pt"/>
            <v:line id="_x0000_s1140" style="position:absolute" from="6302,-758" to="6424,-758" strokeweight=".1pt"/>
            <v:line id="_x0000_s1139" style="position:absolute" from="6424,-758" to="6546,-758" strokeweight=".1pt"/>
            <v:line id="_x0000_s1138" style="position:absolute" from="6546,-758" to="6666,-758" strokeweight=".1pt"/>
            <v:line id="_x0000_s1137" style="position:absolute" from="6666,-758" to="6788,-758" strokeweight=".1pt"/>
            <v:line id="_x0000_s1136" style="position:absolute" from="6788,-758" to="6908,-758" strokeweight=".1pt"/>
            <v:line id="_x0000_s1135" style="position:absolute" from="6908,-758" to="7030,-758" strokeweight=".1pt"/>
            <v:line id="_x0000_s1134" style="position:absolute" from="7030,-758" to="7148,-758" strokeweight=".1pt"/>
            <v:line id="_x0000_s1133" style="position:absolute" from="7152,-758" to="7272,-758" strokeweight=".1pt"/>
            <v:line id="_x0000_s1132" style="position:absolute" from="7272,-758" to="7394,-758" strokeweight=".1pt"/>
            <v:line id="_x0000_s1131" style="position:absolute" from="7394,-758" to="7514,-758" strokeweight=".1pt"/>
            <v:line id="_x0000_s1130" style="position:absolute" from="7514,-758" to="7636,-758" strokeweight=".1pt"/>
            <v:line id="_x0000_s1129" style="position:absolute" from="7636,-758" to="7758,-758" strokeweight=".1pt"/>
            <v:line id="_x0000_s1128" style="position:absolute" from="7758,-758" to="7878,-758" strokeweight=".1pt"/>
            <v:line id="_x0000_s1127" style="position:absolute" from="7878,-758" to="8000,-758" strokeweight=".1pt"/>
            <v:line id="_x0000_s1126" style="position:absolute" from="8000,-758" to="8120,-758" strokeweight=".1pt"/>
            <v:line id="_x0000_s1125" style="position:absolute" from="8120,-758" to="8242,-758" strokeweight=".1pt"/>
            <v:line id="_x0000_s1124" style="position:absolute" from="8242,-758" to="8364,-758" strokeweight=".1pt"/>
            <v:line id="_x0000_s1123" style="position:absolute" from="8364,-758" to="8484,-758" strokeweight=".1pt"/>
            <v:line id="_x0000_s1122" style="position:absolute" from="8484,-758" to="8606,-758" strokeweight=".1pt"/>
            <v:line id="_x0000_s1121" style="position:absolute" from="8606,-758" to="8728,-758" strokeweight=".1pt"/>
            <v:line id="_x0000_s1120" style="position:absolute" from="8728,-758" to="8848,-758" strokeweight=".1pt"/>
            <v:line id="_x0000_s1119" style="position:absolute" from="8848,-758" to="8970,-758" strokeweight=".1pt"/>
            <v:line id="_x0000_s1118" style="position:absolute" from="8970,-758" to="9090,-758" strokeweight=".1pt"/>
            <v:line id="_x0000_s1117" style="position:absolute" from="9090,-758" to="9212,-758" strokeweight=".1pt"/>
            <v:line id="_x0000_s1116" style="position:absolute" from="9212,-758" to="9334,-758" strokeweight=".1pt"/>
            <v:line id="_x0000_s1115" style="position:absolute" from="9334,-758" to="9454,-758" strokeweight=".1pt"/>
            <v:line id="_x0000_s1114" style="position:absolute" from="9454,-758" to="9576,-758" strokeweight=".1pt"/>
            <v:line id="_x0000_s1113" style="position:absolute" from="9576,-758" to="9696,-758" strokeweight=".1pt"/>
            <v:line id="_x0000_s1112" style="position:absolute" from="9696,-758" to="9818,-758" strokeweight=".1pt"/>
            <v:line id="_x0000_s1111" style="position:absolute" from="9818,-758" to="9940,-758" strokeweight=".1pt"/>
            <v:line id="_x0000_s1110" style="position:absolute" from="9940,-758" to="10060,-758" strokeweight=".1pt"/>
            <v:line id="_x0000_s1109" style="position:absolute" from="10060,-758" to="10182,-758" strokeweight=".1pt"/>
            <v:line id="_x0000_s1108" style="position:absolute" from="10182,-758" to="10304,-758" strokeweight=".1pt"/>
            <v:line id="_x0000_s1107" style="position:absolute" from="10302,-758" to="10424,-758" strokeweight=".1pt"/>
            <v:line id="_x0000_s1106" style="position:absolute" from="10424,-758" to="10546,-758" strokeweight=".1pt"/>
            <v:line id="_x0000_s1105" style="position:absolute" from="10546,-758" to="10666,-758" strokeweight=".1pt"/>
            <v:line id="_x0000_s1104" style="position:absolute" from="10666,-758" to="10788,-758" strokeweight=".1pt"/>
            <v:line id="_x0000_s1103" style="position:absolute" from="10788,-758" to="10788,-648" strokeweight=".1pt"/>
            <v:line id="_x0000_s1102" style="position:absolute" from="10788,-648" to="10788,-538" strokeweight=".1pt"/>
            <v:line id="_x0000_s1101" style="position:absolute" from="10788,-538" to="10788,-428" strokeweight=".1pt"/>
            <v:line id="_x0000_s1100" style="position:absolute" from="10788,-428" to="10788,-318" strokeweight=".1pt"/>
            <v:line id="_x0000_s1099" style="position:absolute" from="10788,-318" to="10788,-208" strokeweight=".1pt"/>
            <v:line id="_x0000_s1098" style="position:absolute" from="10788,-208" to="10788,-98" strokeweight=".1pt"/>
            <v:line id="_x0000_s1097" style="position:absolute" from="10666,-98" to="10788,-98" strokeweight=".1pt"/>
            <v:line id="_x0000_s1096" style="position:absolute" from="10546,-98" to="10666,-98" strokeweight=".1pt"/>
            <v:line id="_x0000_s1095" style="position:absolute" from="10424,-98" to="10546,-98" strokeweight=".1pt"/>
            <v:line id="_x0000_s1094" style="position:absolute" from="10302,-98" to="10424,-98" strokeweight=".1pt"/>
            <v:line id="_x0000_s1093" style="position:absolute" from="10182,-98" to="10304,-98" strokeweight=".1pt"/>
            <v:line id="_x0000_s1092" style="position:absolute" from="10060,-98" to="10182,-98" strokeweight=".1pt"/>
            <v:line id="_x0000_s1091" style="position:absolute" from="9940,-98" to="10060,-98" strokeweight=".1pt"/>
            <v:line id="_x0000_s1090" style="position:absolute" from="9818,-98" to="9940,-98" strokeweight=".1pt"/>
            <v:line id="_x0000_s1089" style="position:absolute" from="9696,-98" to="9818,-98" strokeweight=".1pt"/>
            <v:line id="_x0000_s1088" style="position:absolute" from="9576,-98" to="9696,-98" strokeweight=".1pt"/>
            <v:line id="_x0000_s1087" style="position:absolute" from="9454,-98" to="9576,-98" strokeweight=".1pt"/>
            <v:line id="_x0000_s1086" style="position:absolute" from="9334,-98" to="9454,-98" strokeweight=".1pt"/>
            <v:line id="_x0000_s1085" style="position:absolute" from="9212,-98" to="9334,-98" strokeweight=".1pt"/>
            <v:line id="_x0000_s1084" style="position:absolute" from="9090,-98" to="9212,-98" strokeweight=".1pt"/>
            <v:line id="_x0000_s1083" style="position:absolute" from="8970,-98" to="9090,-98" strokeweight=".1pt"/>
            <v:line id="_x0000_s1082" style="position:absolute" from="8848,-98" to="8970,-98" strokeweight=".1pt"/>
            <v:line id="_x0000_s1081" style="position:absolute" from="8728,-98" to="8848,-98" strokeweight=".1pt"/>
            <v:line id="_x0000_s1080" style="position:absolute" from="8606,-98" to="8728,-98" strokeweight=".1pt"/>
            <v:line id="_x0000_s1079" style="position:absolute" from="8484,-98" to="8606,-98" strokeweight=".1pt"/>
            <v:line id="_x0000_s1078" style="position:absolute" from="8364,-98" to="8484,-98" strokeweight=".1pt"/>
            <v:line id="_x0000_s1077" style="position:absolute" from="8242,-98" to="8364,-98" strokeweight=".1pt"/>
            <v:line id="_x0000_s1076" style="position:absolute" from="8120,-98" to="8242,-98" strokeweight=".1pt"/>
            <v:line id="_x0000_s1075" style="position:absolute" from="8000,-98" to="8120,-98" strokeweight=".1pt"/>
            <v:line id="_x0000_s1074" style="position:absolute" from="7878,-98" to="8000,-98" strokeweight=".1pt"/>
            <v:line id="_x0000_s1073" style="position:absolute" from="7758,-98" to="7878,-98" strokeweight=".1pt"/>
            <v:line id="_x0000_s1072" style="position:absolute" from="7636,-98" to="7758,-98" strokeweight=".1pt"/>
            <v:line id="_x0000_s1071" style="position:absolute" from="7514,-98" to="7636,-98" strokeweight=".1pt"/>
            <v:line id="_x0000_s1070" style="position:absolute" from="7394,-98" to="7514,-98" strokeweight=".1pt"/>
            <v:line id="_x0000_s1069" style="position:absolute" from="7272,-98" to="7394,-98" strokeweight=".1pt"/>
            <v:line id="_x0000_s1068" style="position:absolute" from="7152,-98" to="7272,-98" strokeweight=".1pt"/>
            <v:line id="_x0000_s1067" style="position:absolute" from="7030,-98" to="7148,-98" strokeweight=".1pt"/>
            <v:line id="_x0000_s1066" style="position:absolute" from="6908,-98" to="7030,-98" strokeweight=".1pt"/>
            <v:line id="_x0000_s1065" style="position:absolute" from="6788,-98" to="6908,-98" strokeweight=".1pt"/>
            <v:line id="_x0000_s1064" style="position:absolute" from="6666,-98" to="6788,-98" strokeweight=".1pt"/>
            <v:line id="_x0000_s1063" style="position:absolute" from="6546,-98" to="6666,-98" strokeweight=".1pt"/>
            <v:line id="_x0000_s1062" style="position:absolute" from="6424,-98" to="6546,-98" strokeweight=".1pt"/>
            <v:line id="_x0000_s1061" style="position:absolute" from="6302,-98" to="6424,-98" strokeweight=".1pt"/>
            <v:line id="_x0000_s1060" style="position:absolute" from="6182,-98" to="6302,-98" strokeweight=".1pt"/>
            <v:line id="_x0000_s1059" style="position:absolute" from="6060,-98" to="6182,-98" strokeweight=".1pt"/>
            <v:line id="_x0000_s1058" style="position:absolute" from="6060,-208" to="6060,-98" strokeweight=".1pt"/>
            <v:line id="_x0000_s1057" style="position:absolute" from="6060,-318" to="6060,-208" strokeweight=".1pt"/>
            <v:line id="_x0000_s1056" style="position:absolute" from="6060,-428" to="6060,-318" strokeweight=".1pt"/>
            <v:line id="_x0000_s1055" style="position:absolute" from="6060,-538" to="6060,-428" strokeweight=".1pt"/>
            <v:line id="_x0000_s1054" style="position:absolute" from="6060,-648" to="6060,-538" strokeweight=".1pt"/>
            <v:line id="_x0000_s1053" style="position:absolute" from="6060,-758" to="6060,-648" strokeweight=".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5940;top:-879;width:4968;height:900;v-text-anchor:middle" filled="f" strokeweight=".1pt">
              <v:textbox inset="0,0,0,0">
                <w:txbxContent>
                  <w:p w:rsidR="00B063FD" w:rsidRPr="000D2597" w:rsidRDefault="00F91F3A" w:rsidP="000D2597">
                    <w:pPr>
                      <w:spacing w:before="44"/>
                      <w:ind w:left="57"/>
                      <w:jc w:val="center"/>
                      <w:rPr>
                        <w:rFonts w:ascii="Times New Roman" w:hAnsi="Times New Roman"/>
                        <w:b/>
                        <w:sz w:val="44"/>
                      </w:rPr>
                    </w:pPr>
                    <w:r w:rsidRPr="000D2597">
                      <w:rPr>
                        <w:rFonts w:ascii="Times New Roman" w:hAnsi="Times New Roman"/>
                        <w:b/>
                        <w:sz w:val="44"/>
                      </w:rPr>
                      <w:t>Подвиг</w:t>
                    </w:r>
                  </w:p>
                </w:txbxContent>
              </v:textbox>
            </v:shape>
            <w10:wrap anchorx="page"/>
          </v:group>
        </w:pict>
      </w:r>
      <w:r w:rsidR="00F91F3A" w:rsidRPr="000D2597">
        <w:rPr>
          <w:rFonts w:ascii="Times New Roman" w:hAnsi="Times New Roman"/>
          <w:sz w:val="29"/>
          <w:lang w:val="ru-RU"/>
        </w:rPr>
        <w:t xml:space="preserve">Под командованием И. И. </w:t>
      </w:r>
      <w:proofErr w:type="spellStart"/>
      <w:r w:rsidR="00F91F3A" w:rsidRPr="000D2597">
        <w:rPr>
          <w:rFonts w:ascii="Times New Roman" w:hAnsi="Times New Roman"/>
          <w:sz w:val="29"/>
          <w:lang w:val="ru-RU"/>
        </w:rPr>
        <w:t>Людникова</w:t>
      </w:r>
      <w:proofErr w:type="spellEnd"/>
      <w:r w:rsidR="00F91F3A" w:rsidRPr="000D2597">
        <w:rPr>
          <w:rFonts w:ascii="Times New Roman" w:hAnsi="Times New Roman"/>
          <w:sz w:val="29"/>
          <w:lang w:val="ru-RU"/>
        </w:rPr>
        <w:t xml:space="preserve"> 138-я стрелковая дивизия </w:t>
      </w:r>
      <w:proofErr w:type="gramStart"/>
      <w:r w:rsidR="00F91F3A" w:rsidRPr="000D2597">
        <w:rPr>
          <w:rFonts w:ascii="Times New Roman" w:hAnsi="Times New Roman"/>
          <w:sz w:val="29"/>
          <w:lang w:val="ru-RU"/>
        </w:rPr>
        <w:t>в</w:t>
      </w:r>
      <w:proofErr w:type="gramEnd"/>
    </w:p>
    <w:p w:rsidR="00B063FD" w:rsidRPr="000D2597" w:rsidRDefault="00F91F3A">
      <w:pPr>
        <w:spacing w:before="1" w:line="232" w:lineRule="auto"/>
        <w:ind w:left="157" w:right="169"/>
        <w:rPr>
          <w:rFonts w:ascii="Times New Roman" w:hAnsi="Times New Roman"/>
          <w:sz w:val="29"/>
          <w:lang w:val="ru-RU"/>
        </w:rPr>
      </w:pPr>
      <w:proofErr w:type="gramStart"/>
      <w:r w:rsidRPr="000D2597">
        <w:rPr>
          <w:rFonts w:ascii="Times New Roman" w:hAnsi="Times New Roman"/>
          <w:sz w:val="29"/>
          <w:lang w:val="ru-RU"/>
        </w:rPr>
        <w:t>октябре</w:t>
      </w:r>
      <w:proofErr w:type="gramEnd"/>
      <w:r w:rsidRPr="000D2597">
        <w:rPr>
          <w:rFonts w:ascii="Times New Roman" w:hAnsi="Times New Roman"/>
          <w:sz w:val="29"/>
          <w:lang w:val="ru-RU"/>
        </w:rPr>
        <w:t xml:space="preserve"> — ноябре 1942 года героически сражалась с врагом в Сталинграде</w:t>
      </w:r>
      <w:r w:rsidRPr="000D2597">
        <w:rPr>
          <w:rFonts w:ascii="Times New Roman" w:hAnsi="Times New Roman"/>
          <w:sz w:val="29"/>
          <w:u w:val="single"/>
          <w:lang w:val="ru-RU"/>
        </w:rPr>
        <w:t>.</w:t>
      </w:r>
      <w:r w:rsidRPr="000D2597">
        <w:rPr>
          <w:rFonts w:ascii="Times New Roman" w:hAnsi="Times New Roman"/>
          <w:sz w:val="29"/>
          <w:lang w:val="ru-RU"/>
        </w:rPr>
        <w:t xml:space="preserve"> Сто дней и ночей эта дивизия вела тяжёлые бои за завод</w:t>
      </w:r>
    </w:p>
    <w:p w:rsidR="00B063FD" w:rsidRPr="000D2597" w:rsidRDefault="00F91F3A">
      <w:pPr>
        <w:spacing w:before="2" w:line="232" w:lineRule="auto"/>
        <w:ind w:left="157" w:right="209"/>
        <w:rPr>
          <w:rFonts w:ascii="Times New Roman" w:hAnsi="Times New Roman"/>
          <w:sz w:val="29"/>
          <w:lang w:val="ru-RU"/>
        </w:rPr>
      </w:pPr>
      <w:r w:rsidRPr="000D2597">
        <w:rPr>
          <w:rFonts w:ascii="Times New Roman" w:hAnsi="Times New Roman"/>
          <w:sz w:val="29"/>
          <w:lang w:val="ru-RU"/>
        </w:rPr>
        <w:t>«Баррикады» на территории</w:t>
      </w:r>
      <w:r w:rsidRPr="000D2597">
        <w:rPr>
          <w:rFonts w:ascii="Times New Roman" w:hAnsi="Times New Roman"/>
          <w:spacing w:val="-17"/>
          <w:sz w:val="29"/>
          <w:lang w:val="ru-RU"/>
        </w:rPr>
        <w:t xml:space="preserve"> </w:t>
      </w:r>
      <w:r w:rsidRPr="000D2597">
        <w:rPr>
          <w:rFonts w:ascii="Times New Roman" w:hAnsi="Times New Roman"/>
          <w:sz w:val="29"/>
          <w:lang w:val="ru-RU"/>
        </w:rPr>
        <w:t>Нижнего посёлка. Территория 700 м по</w:t>
      </w:r>
      <w:r w:rsidRPr="000D2597">
        <w:rPr>
          <w:rFonts w:ascii="Times New Roman" w:hAnsi="Times New Roman"/>
          <w:spacing w:val="-23"/>
          <w:sz w:val="29"/>
          <w:lang w:val="ru-RU"/>
        </w:rPr>
        <w:t xml:space="preserve"> </w:t>
      </w:r>
      <w:r w:rsidRPr="000D2597">
        <w:rPr>
          <w:rFonts w:ascii="Times New Roman" w:hAnsi="Times New Roman"/>
          <w:sz w:val="29"/>
          <w:lang w:val="ru-RU"/>
        </w:rPr>
        <w:t xml:space="preserve">фронту и 400 м в </w:t>
      </w:r>
      <w:r w:rsidRPr="000D2597">
        <w:rPr>
          <w:rFonts w:ascii="Times New Roman" w:hAnsi="Times New Roman"/>
          <w:spacing w:val="-4"/>
          <w:sz w:val="29"/>
          <w:lang w:val="ru-RU"/>
        </w:rPr>
        <w:t xml:space="preserve">глубину, </w:t>
      </w:r>
      <w:r w:rsidRPr="000D2597">
        <w:rPr>
          <w:rFonts w:ascii="Times New Roman" w:hAnsi="Times New Roman"/>
          <w:sz w:val="29"/>
          <w:lang w:val="ru-RU"/>
        </w:rPr>
        <w:t xml:space="preserve">была с трёх сторон окружена фашистами, четвёртой была Волга. Она простреливалась прямой </w:t>
      </w:r>
      <w:r w:rsidRPr="000D2597">
        <w:rPr>
          <w:rFonts w:ascii="Times New Roman" w:hAnsi="Times New Roman"/>
          <w:spacing w:val="-3"/>
          <w:sz w:val="29"/>
          <w:lang w:val="ru-RU"/>
        </w:rPr>
        <w:t xml:space="preserve">наводкой </w:t>
      </w:r>
      <w:r w:rsidRPr="000D2597">
        <w:rPr>
          <w:rFonts w:ascii="Times New Roman" w:hAnsi="Times New Roman"/>
          <w:sz w:val="29"/>
          <w:lang w:val="ru-RU"/>
        </w:rPr>
        <w:t>артиллерии.</w:t>
      </w:r>
    </w:p>
    <w:p w:rsidR="00B063FD" w:rsidRPr="000D2597" w:rsidRDefault="00F91F3A">
      <w:pPr>
        <w:spacing w:before="5" w:line="232" w:lineRule="auto"/>
        <w:ind w:left="157" w:right="169"/>
        <w:rPr>
          <w:rFonts w:ascii="Times New Roman" w:hAnsi="Times New Roman"/>
          <w:sz w:val="29"/>
          <w:lang w:val="ru-RU"/>
        </w:rPr>
      </w:pPr>
      <w:r w:rsidRPr="000D2597">
        <w:rPr>
          <w:rFonts w:ascii="Times New Roman" w:hAnsi="Times New Roman"/>
          <w:sz w:val="29"/>
          <w:lang w:val="ru-RU"/>
        </w:rPr>
        <w:t xml:space="preserve">Дивизия под командованием </w:t>
      </w:r>
      <w:proofErr w:type="spellStart"/>
      <w:r w:rsidRPr="000D2597">
        <w:rPr>
          <w:rFonts w:ascii="Times New Roman" w:hAnsi="Times New Roman"/>
          <w:sz w:val="29"/>
          <w:lang w:val="ru-RU"/>
        </w:rPr>
        <w:t>Людникова</w:t>
      </w:r>
      <w:proofErr w:type="spellEnd"/>
      <w:r w:rsidRPr="000D2597">
        <w:rPr>
          <w:rFonts w:ascii="Times New Roman" w:hAnsi="Times New Roman"/>
          <w:sz w:val="29"/>
          <w:lang w:val="ru-RU"/>
        </w:rPr>
        <w:t xml:space="preserve"> стойко оборонялась до перехода в наступление в декабре 1942 года.</w:t>
      </w:r>
    </w:p>
    <w:p w:rsidR="00B063FD" w:rsidRPr="000D2597" w:rsidRDefault="00B063FD">
      <w:pPr>
        <w:pStyle w:val="a3"/>
        <w:rPr>
          <w:rFonts w:ascii="Times New Roman"/>
          <w:sz w:val="20"/>
          <w:lang w:val="ru-RU"/>
        </w:rPr>
      </w:pPr>
    </w:p>
    <w:p w:rsidR="00B063FD" w:rsidRPr="000D2597" w:rsidRDefault="00F91F3A">
      <w:pPr>
        <w:pStyle w:val="a3"/>
        <w:spacing w:before="1"/>
        <w:rPr>
          <w:rFonts w:ascii="Times New Roman"/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3771900</wp:posOffset>
            </wp:positionH>
            <wp:positionV relativeFrom="paragraph">
              <wp:posOffset>186146</wp:posOffset>
            </wp:positionV>
            <wp:extent cx="3086328" cy="171602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328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3FD" w:rsidRPr="000D2597" w:rsidRDefault="00F91F3A">
      <w:pPr>
        <w:spacing w:before="86"/>
        <w:ind w:left="100"/>
        <w:rPr>
          <w:rFonts w:ascii="Times New Roman" w:hAnsi="Times New Roman"/>
          <w:b/>
          <w:sz w:val="32"/>
          <w:lang w:val="ru-RU"/>
        </w:rPr>
      </w:pPr>
      <w:r w:rsidRPr="000D2597">
        <w:rPr>
          <w:lang w:val="ru-RU"/>
        </w:rPr>
        <w:br w:type="column"/>
      </w:r>
      <w:r w:rsidRPr="000D2597">
        <w:rPr>
          <w:rFonts w:ascii="Times New Roman" w:hAnsi="Times New Roman"/>
          <w:b/>
          <w:sz w:val="32"/>
          <w:lang w:val="ru-RU"/>
        </w:rPr>
        <w:lastRenderedPageBreak/>
        <w:t>Сквер мемориального комплекса</w:t>
      </w:r>
    </w:p>
    <w:p w:rsidR="00B063FD" w:rsidRPr="000D2597" w:rsidRDefault="00F91F3A">
      <w:pPr>
        <w:spacing w:before="43"/>
        <w:ind w:left="100"/>
        <w:rPr>
          <w:rFonts w:ascii="Times New Roman" w:hAnsi="Times New Roman"/>
          <w:b/>
          <w:sz w:val="32"/>
          <w:lang w:val="ru-RU"/>
        </w:rPr>
      </w:pPr>
      <w:r w:rsidRPr="000D2597">
        <w:rPr>
          <w:rFonts w:ascii="Times New Roman" w:hAnsi="Times New Roman"/>
          <w:b/>
          <w:sz w:val="32"/>
          <w:lang w:val="ru-RU"/>
        </w:rPr>
        <w:t xml:space="preserve">«Остров </w:t>
      </w:r>
      <w:proofErr w:type="spellStart"/>
      <w:r w:rsidRPr="000D2597">
        <w:rPr>
          <w:rFonts w:ascii="Times New Roman" w:hAnsi="Times New Roman"/>
          <w:b/>
          <w:sz w:val="32"/>
          <w:lang w:val="ru-RU"/>
        </w:rPr>
        <w:t>Людникова</w:t>
      </w:r>
      <w:proofErr w:type="spellEnd"/>
      <w:r w:rsidRPr="000D2597">
        <w:rPr>
          <w:rFonts w:ascii="Times New Roman" w:hAnsi="Times New Roman"/>
          <w:b/>
          <w:sz w:val="32"/>
          <w:lang w:val="ru-RU"/>
        </w:rPr>
        <w:t>»</w:t>
      </w:r>
    </w:p>
    <w:p w:rsidR="00B063FD" w:rsidRPr="000D2597" w:rsidRDefault="00B063FD">
      <w:pPr>
        <w:pStyle w:val="a3"/>
        <w:rPr>
          <w:rFonts w:ascii="Times New Roman"/>
          <w:b/>
          <w:sz w:val="20"/>
          <w:lang w:val="ru-RU"/>
        </w:rPr>
      </w:pPr>
    </w:p>
    <w:p w:rsidR="00B063FD" w:rsidRPr="000D2597" w:rsidRDefault="00F91F3A">
      <w:pPr>
        <w:pStyle w:val="a3"/>
        <w:spacing w:before="2"/>
        <w:rPr>
          <w:rFonts w:ascii="Times New Roman"/>
          <w:b/>
          <w:sz w:val="1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7429500</wp:posOffset>
            </wp:positionH>
            <wp:positionV relativeFrom="paragraph">
              <wp:posOffset>128666</wp:posOffset>
            </wp:positionV>
            <wp:extent cx="3107374" cy="233819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374" cy="233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63FD" w:rsidRPr="000D2597" w:rsidRDefault="00B063FD">
      <w:pPr>
        <w:pStyle w:val="a3"/>
        <w:spacing w:before="8"/>
        <w:rPr>
          <w:rFonts w:ascii="Times New Roman"/>
          <w:b/>
          <w:sz w:val="41"/>
          <w:lang w:val="ru-RU"/>
        </w:rPr>
      </w:pPr>
    </w:p>
    <w:p w:rsidR="00B063FD" w:rsidRPr="000D2597" w:rsidRDefault="00F91F3A">
      <w:pPr>
        <w:spacing w:before="1" w:line="235" w:lineRule="auto"/>
        <w:ind w:left="190" w:right="141"/>
        <w:rPr>
          <w:rFonts w:ascii="Times New Roman" w:hAnsi="Times New Roman"/>
          <w:sz w:val="30"/>
          <w:lang w:val="ru-RU"/>
        </w:rPr>
      </w:pPr>
      <w:r w:rsidRPr="000D2597">
        <w:rPr>
          <w:rFonts w:ascii="Times New Roman" w:hAnsi="Times New Roman"/>
          <w:sz w:val="30"/>
          <w:lang w:val="ru-RU"/>
        </w:rPr>
        <w:t xml:space="preserve">Мемориальный комплекс «Остров </w:t>
      </w:r>
      <w:proofErr w:type="spellStart"/>
      <w:r w:rsidRPr="000D2597">
        <w:rPr>
          <w:rFonts w:ascii="Times New Roman" w:hAnsi="Times New Roman"/>
          <w:sz w:val="30"/>
          <w:lang w:val="ru-RU"/>
        </w:rPr>
        <w:t>Людникова</w:t>
      </w:r>
      <w:proofErr w:type="spellEnd"/>
      <w:r w:rsidRPr="000D2597">
        <w:rPr>
          <w:rFonts w:ascii="Times New Roman" w:hAnsi="Times New Roman"/>
          <w:sz w:val="30"/>
          <w:lang w:val="ru-RU"/>
        </w:rPr>
        <w:t>» в Волгограде располагается возле Нижнего поселка завода «Баррикады».</w:t>
      </w:r>
    </w:p>
    <w:p w:rsidR="00B063FD" w:rsidRPr="000D2597" w:rsidRDefault="00F91F3A">
      <w:pPr>
        <w:spacing w:before="276" w:line="232" w:lineRule="auto"/>
        <w:ind w:left="190" w:right="141"/>
        <w:rPr>
          <w:rFonts w:ascii="Times New Roman" w:hAnsi="Times New Roman"/>
          <w:sz w:val="30"/>
          <w:lang w:val="ru-RU"/>
        </w:rPr>
      </w:pPr>
      <w:r w:rsidRPr="000D2597">
        <w:rPr>
          <w:rFonts w:ascii="Times New Roman" w:hAnsi="Times New Roman"/>
          <w:sz w:val="30"/>
          <w:lang w:val="ru-RU"/>
        </w:rPr>
        <w:t xml:space="preserve">Место под мемориальный комплекс было выбрано совсем не случайно, именно здесь в 1942 г. держала оборону 138-я Краснознаменная стрелковая дивизия под руководством полковника И.И. </w:t>
      </w:r>
      <w:proofErr w:type="spellStart"/>
      <w:r w:rsidRPr="000D2597">
        <w:rPr>
          <w:rFonts w:ascii="Times New Roman" w:hAnsi="Times New Roman"/>
          <w:sz w:val="30"/>
          <w:lang w:val="ru-RU"/>
        </w:rPr>
        <w:t>Людникова</w:t>
      </w:r>
      <w:proofErr w:type="spellEnd"/>
      <w:r w:rsidRPr="000D2597">
        <w:rPr>
          <w:rFonts w:ascii="Times New Roman" w:hAnsi="Times New Roman"/>
          <w:sz w:val="30"/>
          <w:lang w:val="ru-RU"/>
        </w:rPr>
        <w:t>.</w:t>
      </w:r>
    </w:p>
    <w:p w:rsidR="00B063FD" w:rsidRPr="000D2597" w:rsidRDefault="00B063FD">
      <w:pPr>
        <w:spacing w:line="232" w:lineRule="auto"/>
        <w:rPr>
          <w:rFonts w:ascii="Times New Roman" w:hAnsi="Times New Roman"/>
          <w:sz w:val="30"/>
          <w:lang w:val="ru-RU"/>
        </w:rPr>
        <w:sectPr w:rsidR="00B063FD" w:rsidRPr="000D2597">
          <w:type w:val="continuous"/>
          <w:pgSz w:w="16840" w:h="11900" w:orient="landscape"/>
          <w:pgMar w:top="900" w:right="160" w:bottom="280" w:left="440" w:header="720" w:footer="720" w:gutter="0"/>
          <w:cols w:num="3" w:space="720" w:equalWidth="0">
            <w:col w:w="4423" w:space="977"/>
            <w:col w:w="5050" w:space="677"/>
            <w:col w:w="5113"/>
          </w:cols>
        </w:sectPr>
      </w:pPr>
    </w:p>
    <w:p w:rsidR="00B063FD" w:rsidRPr="00923BC2" w:rsidRDefault="00B063FD">
      <w:pPr>
        <w:pStyle w:val="a3"/>
        <w:spacing w:line="105" w:lineRule="exact"/>
        <w:ind w:left="2091"/>
        <w:rPr>
          <w:lang w:val="ru-RU"/>
        </w:rPr>
      </w:pPr>
    </w:p>
    <w:sectPr w:rsidR="00B063FD" w:rsidRPr="00923BC2" w:rsidSect="00B063FD">
      <w:type w:val="continuous"/>
      <w:pgSz w:w="16840" w:h="11900" w:orient="landscape"/>
      <w:pgMar w:top="900" w:right="160" w:bottom="280" w:left="440" w:header="720" w:footer="720" w:gutter="0"/>
      <w:cols w:num="2" w:space="720" w:equalWidth="0">
        <w:col w:w="9743" w:space="40"/>
        <w:col w:w="645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063FD"/>
    <w:rsid w:val="000D2597"/>
    <w:rsid w:val="00923BC2"/>
    <w:rsid w:val="00983C0F"/>
    <w:rsid w:val="00B063FD"/>
    <w:rsid w:val="00EA5AAF"/>
    <w:rsid w:val="00F578A3"/>
    <w:rsid w:val="00F91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63FD"/>
    <w:rPr>
      <w:rFonts w:ascii="DejaVu Sans" w:eastAsia="DejaVu Sans" w:hAnsi="DejaVu Sans" w:cs="DejaVu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63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63FD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B063FD"/>
    <w:pPr>
      <w:spacing w:before="1"/>
      <w:ind w:left="190" w:right="141"/>
      <w:outlineLvl w:val="1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Heading2">
    <w:name w:val="Heading 2"/>
    <w:basedOn w:val="a"/>
    <w:uiPriority w:val="1"/>
    <w:qFormat/>
    <w:rsid w:val="00B063FD"/>
    <w:pPr>
      <w:ind w:left="1080"/>
      <w:outlineLvl w:val="2"/>
    </w:pPr>
    <w:rPr>
      <w:rFonts w:ascii="Courier New" w:eastAsia="Courier New" w:hAnsi="Courier New" w:cs="Courier New"/>
      <w:b/>
      <w:bCs/>
    </w:rPr>
  </w:style>
  <w:style w:type="paragraph" w:styleId="a4">
    <w:name w:val="List Paragraph"/>
    <w:basedOn w:val="a"/>
    <w:uiPriority w:val="1"/>
    <w:qFormat/>
    <w:rsid w:val="00B063FD"/>
  </w:style>
  <w:style w:type="paragraph" w:customStyle="1" w:styleId="TableParagraph">
    <w:name w:val="Table Paragraph"/>
    <w:basedOn w:val="a"/>
    <w:uiPriority w:val="1"/>
    <w:qFormat/>
    <w:rsid w:val="00B063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951</Characters>
  <Application>Microsoft Office Word</Application>
  <DocSecurity>0</DocSecurity>
  <Lines>7</Lines>
  <Paragraphs>2</Paragraphs>
  <ScaleCrop>false</ScaleCrop>
  <Company>Reanimator Extreme Edition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Биология</dc:creator>
  <cp:lastModifiedBy>GP</cp:lastModifiedBy>
  <cp:revision>4</cp:revision>
  <dcterms:created xsi:type="dcterms:W3CDTF">2018-02-07T15:41:00Z</dcterms:created>
  <dcterms:modified xsi:type="dcterms:W3CDTF">2018-11-12T06:53:00Z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Draw</vt:lpwstr>
  </property>
  <property fmtid="{D5CDD505-2E9C-101B-9397-08002B2CF9AE}" pid="4" name="LastSaved">
    <vt:filetime>2018-02-07T00:00:00Z</vt:filetime>
  </property>
</Properties>
</file>